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 xml:space="preserve">Профилактика </w:t>
      </w:r>
      <w:proofErr w:type="spellStart"/>
      <w:r>
        <w:rPr>
          <w:rFonts w:ascii="Arial" w:hAnsi="Arial" w:cs="Arial"/>
          <w:b/>
          <w:bCs/>
          <w:color w:val="000000"/>
        </w:rPr>
        <w:t>табакокурения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нехимических зависимостей подростков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МОЛОКО ИЛИ СИГАРЕТЫ?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Отечественными исследователями выявлено статистически достоверное увеличение показателей распространенности курения среди мальчиков и девочек по мере перехода в старшие классы: так, если в 9</w:t>
      </w:r>
      <w:r>
        <w:rPr>
          <w:rFonts w:ascii="Arial" w:hAnsi="Arial" w:cs="Arial"/>
          <w:b/>
          <w:bCs/>
          <w:color w:val="000000"/>
          <w:sz w:val="18"/>
          <w:szCs w:val="18"/>
        </w:rPr>
        <w:noBreakHyphen/>
        <w:t>х классах курят в среднем 32% мальчиков и 20% девочек, то в 11</w:t>
      </w:r>
      <w:r>
        <w:rPr>
          <w:rFonts w:ascii="Arial" w:hAnsi="Arial" w:cs="Arial"/>
          <w:b/>
          <w:bCs/>
          <w:color w:val="000000"/>
          <w:sz w:val="18"/>
          <w:szCs w:val="18"/>
        </w:rPr>
        <w:noBreakHyphen/>
        <w:t>х классах — уже 44% юношей и 35% девушек соответственно.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СЛАБОЕ ЗВЕНО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Курение девочек и девушек становится одной из проблем российского здравоохранения, захватив почти четверть 15</w:t>
      </w:r>
      <w:r>
        <w:rPr>
          <w:rFonts w:ascii="Arial" w:hAnsi="Arial" w:cs="Arial"/>
          <w:b/>
          <w:bCs/>
          <w:color w:val="000000"/>
          <w:sz w:val="18"/>
          <w:szCs w:val="18"/>
        </w:rPr>
        <w:noBreakHyphen/>
        <w:t>16-лет</w:t>
      </w:r>
      <w:r>
        <w:rPr>
          <w:rFonts w:ascii="Arial" w:hAnsi="Arial" w:cs="Arial"/>
          <w:b/>
          <w:bCs/>
          <w:color w:val="000000"/>
          <w:sz w:val="18"/>
          <w:szCs w:val="18"/>
        </w:rPr>
        <w:noBreakHyphen/>
        <w:t>них девочек по всей России и до 30% регулярно курящих девочек в Москве. Употребление табака, начиная с детского и/или подросткового возраста, является причиной многих хронических заболеваний — сердечнососудистых, бронхолегочных, желудочно-кишечного тракта, мочеполовой системы. У курящих девушек возникают нарушения менструального цикла, увеличивается риск развития рака молочной железы, шейки матки, спонтанных абортов. Курение значительно увеличивает риск заболевания раком легких, пищевода, желудка, других органов.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 ВЫ ЗНАЕТЕ, ЧТО НЕТ НЕКУРЯЩИХ НАРКОМАНОВ?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Курение — первый шаг к наркотическому поведению подростков. Нет ни одного некурящего наркомана. Между тремя составляющими наркотизма — алкоголизацией, курением, случайной наркотизацией — существует достоверная, математически описываемая взаимосвязь. Вероятность обращения подростков к наркотикам при отсутствии потребления алкоголя и табака, по мнению ученых, составляет 0,6% у мальчиков и 0,4% у девочек.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ПОЧЕМУ ОНИ КУРЯТ?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Высокий уровень потребления табака среди подростков РФ обусловлен низкой ценой и шаговой доступностью табака, активным воздействием рекламы и привлекательным оформлением сигаретных пачек. Но, безусловно, стимулом начала курения изначально являются социальные факторы: курение в семье, желание самоутвердиться, молодежная среда.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Вот как отвечают девочки-подростки на вопрос «Почему Вы курите?»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b/>
          <w:bCs/>
          <w:color w:val="000000"/>
          <w:sz w:val="18"/>
          <w:szCs w:val="18"/>
        </w:rPr>
        <w:t>◆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курить модно и красиво (57%);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b/>
          <w:bCs/>
          <w:color w:val="000000"/>
          <w:sz w:val="18"/>
          <w:szCs w:val="18"/>
        </w:rPr>
        <w:t>◆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таким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образом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хотят нравиться (в том числе, курение помогает контролировать вес и худеть) (23%);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b/>
          <w:bCs/>
          <w:color w:val="000000"/>
          <w:sz w:val="18"/>
          <w:szCs w:val="18"/>
        </w:rPr>
        <w:t>◆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хотят привлечь к себе внимание и лучше смотрятся (10%);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b/>
          <w:bCs/>
          <w:color w:val="000000"/>
          <w:sz w:val="18"/>
          <w:szCs w:val="18"/>
        </w:rPr>
        <w:t>◆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другие причины (10%).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НА ОСИНКЕ НЕ РАСТУТ АПЕЛЬСИНКИ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Именно курение родителей следует рассматривать как основу формирования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никотиновой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аддикции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Дети, в семье которых курят оба родителя, фактически обречены на курение, более чем в 77%, если курит один из родителей, либо курит старший брат, более 55%. Идентифицируя себя с родителями или людьми, выполняющими их функции, ребенок осваивает модели поведения, и от того, какие модели поведения демонстрируются, зависит, какая «картина мира» («образ мира») у ребенка сформируется.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«Образ мира» подростка, родители которого курят, как правило, включает сигарету как органичную, неотъемлемую часть взрослого человека. Поэтому, когда в определенный момент времени подросток хочет показать, что уже вырос, он, первым делом, начинает курить.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КУРЕНИЕ ЗНАЧИМЫХ ВЗРОСЛЫХ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Важен и тот факт, что курят представители формирующих профессий — воспитатели, педагоги, врачи, — традиционно представляющие некоторую модель для подражания, что также оказывает непосредственное влияние на формирование «образа мира» их подопечных.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ПОДРАЖАНИЕ СВЕРСТНИКАМ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Важным фактором, способствующим приобщению к курению, является «подражание сверстникам». Уникальная по силе работа эффекта «подражания сверстникам», основанная на подростковом конформизме, на сильном желании не быть «белой вороной», связана с ведущей для подросткового возраста деятельностью —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интимноличностным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общением со сверстниками (Д.Б.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Эльконин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). Общение со сверстниками пронизывает всю жизнь подростков, накладывая отпечаток на учение и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внеучебные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занятия, на отношения с родителями. Поэтому механизм распространения первых проб табака в группах подростков зачастую можно сравнивать с распространением вирусной инфекции.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«ТЕНДЕНЦИЯ К ВЗРОСЛОСТИ»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Основным психологическим новообразованием подросткового возраста является «чувство взрослости» — отношение к себе как к взрослому, ощущение и осознание собственной ответственности, самостоятельности, независимости (Д.Б.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Эльконин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). Наряду с чувством взрослости у подростка может существовать «тенденция к взрослости» — стремление казаться взрослым, замещающая чувство взрослости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при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его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несформированности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>. Эта тенденция может быть реализована при помощи чисто внешних атрибутов, например, сигареты в руке, баночки слабоалкогольного коктейля, яркого макияжа у девочки. К сожалению, в отсутствии чувства взрослости именно «атрибуты взрослости» как нельзя лучше удовлетворяют потребность в том, чтобы иметь «взрослый имидж». Сигарета, как атрибут взрослого имиджа, является одной из причин приобщения к курению в подростковом и юношеском возрасте.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ЗДОРОВЬЕ И МОЛОДОСТЬ, КАК ФАКТОР РИСКА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Мотивировать подростков на отказ от курения значительно сложнее, чем взрослых курильщиков. Взрослый курильщик, когда у него что-либо заболит, найдет связь между курением и болью. С подростками сложнее — у них «ничего не болит», поэтому аргументы о вреде курения не находят объективного и визуального подкрепления. Подростки не замечают пагубного влияния на здоровье табачного дыма. Кроме того, в представлении современных молодых людей курение не считается девиацией (отклонением от общепринятой нормы поведения), а общественное мнение в нашей стране достаточно терпимо к курению. В то же время в ряде экономически развитых стран курение табака признается одной из форм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девиантного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поведения; курильщиков отождествляют с наркоманами, невротиками, загрязнителями воздуха, виновниками пожаров и т.п.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КАК ДОНЕСТИ ИНФОРМАЦИЮ?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Среди основных современных подходов к профилактике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аддиктивного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поведения выделяют: Подход, наиболее широко используемый, основанный на распространении информации о вредности и негативных последствиях употребления ПАВ. Однако в детском и подростком возрасте не сформирована временная перспектива и отсутствует «богатый» соматический опыт. Именно в силу этих обстоятельств подросткам абсолютно бесполезно говорить о том, что если они будут курить, в 40 лет они могут умереть от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сердечно-сосудистых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заболеваний и т.д. Такую работу можно охарактеризовать как псевдопрофилактическую, поскольку она не только не способствует достижению поставленной цели, но иногда, напротив, чрезмерно привлекает внимание детей и подростков, что часто является первым шагом на пути к приобщению к употреблению табака. В то же время информирование о вреде употребления табака, предметный разговор с родителями подростков о том, что курение не просто ухудшает состояние их здоровья, но и являет собой модель, «образец для подражания» для детей, заставляет задуматься и помогает мотивировать на отказ от употребления табака. Высокую эффективность в области профилактики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аддиктивного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поведения в целом и употребления табака в частности показали подходы, направленные на работу с «причинами» приобщения к употреблению табака у детей и подростков.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Среди этих подходов: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— подход, основанный на эмоциональном обучении, основывающийся на представлениях о том, что зависимость от ПАВ чаще развивается у детей и подростков, имеющих низкую самооценку, слабо развитые навыки принятия решений, трудности в определении и выражении эмоций;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— подход, основанный на формировании жизненных навыков, использующий методы поведенческой модификации и терапии, основанный на теории А. Бандуры и концепции Р.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Джессора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>;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— подход, основанный на альтернативной употреблению ПАВ деятельности, базирующийся на предположении, что снижению количества индивидов, зависимых от ПАВ, способствует значимая альтернативная деятельность (специально организованные путешествия, занятия спортом, интеллектуальная активность и т.п.);</w:t>
      </w:r>
    </w:p>
    <w:p w:rsidR="004610FA" w:rsidRDefault="004610FA" w:rsidP="004610FA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НИКОГДА НЕ РАНО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Начинать профилактику курения необходимо со старшего дошкольного возраста. Делать это следует в игровой форме (например, сказка С.В. Михалкова «О том, как медведь трубку нашел»), формате дискуссий, ролевых игр, интерактивных бесед. Подавать информацию следует в виде конкретных примеров, в то же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время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учитывая возрастные особенности детей. При этом всегда следует помнить, что дети учатся на примере родителей и учителей, и курение взрослых никак не помогает им ориентироваться на здоровый образ жизни.</w:t>
      </w:r>
    </w:p>
    <w:p w:rsidR="004610FA" w:rsidRDefault="004610FA" w:rsidP="004610FA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Статья подготовлена с использованием материалов Центра профилактики и лечения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табакокурения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и нехимических зависимостей ГБУЗ «МНПЦ наркологии ДЗМ».</w:t>
      </w:r>
    </w:p>
    <w:p w:rsidR="00E17265" w:rsidRDefault="004610FA">
      <w:bookmarkStart w:id="0" w:name="_GoBack"/>
      <w:bookmarkEnd w:id="0"/>
    </w:p>
    <w:sectPr w:rsidR="00E1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FA"/>
    <w:rsid w:val="00390526"/>
    <w:rsid w:val="003B2B8A"/>
    <w:rsid w:val="0046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 Андрей Леонидович</dc:creator>
  <cp:lastModifiedBy>Назаров Андрей Леонидович</cp:lastModifiedBy>
  <cp:revision>1</cp:revision>
  <dcterms:created xsi:type="dcterms:W3CDTF">2016-04-15T14:02:00Z</dcterms:created>
  <dcterms:modified xsi:type="dcterms:W3CDTF">2016-04-15T14:02:00Z</dcterms:modified>
</cp:coreProperties>
</file>